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DD3D6F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</w:pPr>
            <w:r w:rsidRPr="00DD3D6F"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  <w:t>Barrier Analysis Questionnaire</w:t>
            </w:r>
          </w:p>
          <w:p w14:paraId="4F8BDD5E" w14:textId="700405AF" w:rsidR="00540325" w:rsidRPr="00540325" w:rsidRDefault="0092630E" w:rsidP="00CE58AB">
            <w:pPr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4032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540325" w:rsidRPr="0054032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timely initiation of complementary feeding</w:t>
            </w:r>
          </w:p>
          <w:p w14:paraId="46480D69" w14:textId="04701B55" w:rsidR="0092630E" w:rsidRPr="0092630E" w:rsidRDefault="0092630E" w:rsidP="00CE58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9E67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mothers of children 7 </w:t>
            </w:r>
            <w:r w:rsidR="00D12AA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-</w:t>
            </w:r>
            <w:r w:rsidR="009E67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9</w:t>
            </w:r>
            <w:r w:rsidR="00540325" w:rsidRPr="0054032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months old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2D6CA0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2ED90DE7" w:rsidR="0092630E" w:rsidRPr="00540325" w:rsidRDefault="009E6796" w:rsidP="00D12AA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Mothers of babies 6 </w:t>
            </w:r>
            <w:r w:rsidR="00D12AA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7</w:t>
            </w:r>
            <w:r w:rsidR="00540325" w:rsidRPr="00540325">
              <w:rPr>
                <w:rFonts w:ascii="Arial" w:hAnsi="Arial" w:cs="Arial"/>
                <w:sz w:val="20"/>
                <w:szCs w:val="20"/>
                <w:lang w:val="en-GB"/>
              </w:rPr>
              <w:t xml:space="preserve"> months of age start to feed them semi-solid foods.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92630E" w:rsidRDefault="00C424C8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71C94962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into </w:t>
            </w:r>
            <w:r w:rsidR="00540325" w:rsidRPr="00540325">
              <w:rPr>
                <w:rFonts w:ascii="Arial" w:hAnsi="Arial" w:cs="Arial"/>
                <w:sz w:val="20"/>
                <w:szCs w:val="20"/>
                <w:lang w:val="en-GB"/>
              </w:rPr>
              <w:t>things mothers to do to care for their children.</w:t>
            </w:r>
            <w:r w:rsidR="0054032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2D6CA0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679912AE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540325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EB5820">
      <w:pPr>
        <w:spacing w:after="0" w:line="264" w:lineRule="auto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EB5820">
      <w:pPr>
        <w:spacing w:after="0" w:line="264" w:lineRule="auto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EB5820">
      <w:pPr>
        <w:pStyle w:val="Heading3"/>
        <w:spacing w:line="264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0" w:name="_Toc472605408"/>
      <w:bookmarkStart w:id="1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0"/>
      <w:bookmarkEnd w:id="1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10CDA585" w:rsidR="0092630E" w:rsidRPr="00540325" w:rsidRDefault="0092630E" w:rsidP="00EB5820">
      <w:pPr>
        <w:spacing w:before="120" w:after="120" w:line="264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540325">
        <w:rPr>
          <w:rFonts w:ascii="Arial" w:hAnsi="Arial" w:cs="Arial"/>
          <w:b/>
          <w:sz w:val="20"/>
          <w:szCs w:val="20"/>
        </w:rPr>
        <w:t>1.</w:t>
      </w:r>
      <w:r w:rsidRPr="00540325">
        <w:rPr>
          <w:rFonts w:ascii="Arial" w:hAnsi="Arial" w:cs="Arial"/>
          <w:b/>
          <w:sz w:val="20"/>
          <w:szCs w:val="20"/>
        </w:rPr>
        <w:tab/>
      </w:r>
      <w:r w:rsidR="00540325" w:rsidRPr="00540325">
        <w:rPr>
          <w:rFonts w:ascii="Arial" w:hAnsi="Arial" w:cs="Arial"/>
          <w:b/>
          <w:sz w:val="20"/>
          <w:szCs w:val="20"/>
        </w:rPr>
        <w:t>How old is your youngest child?</w:t>
      </w:r>
    </w:p>
    <w:p w14:paraId="3080EBE4" w14:textId="6B59C85A" w:rsidR="00387C71" w:rsidRPr="0092630E" w:rsidRDefault="00387C71" w:rsidP="00EB5820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9E6796">
        <w:rPr>
          <w:rFonts w:ascii="Arial" w:eastAsia="Times New Roman" w:hAnsi="Arial" w:cs="Arial"/>
          <w:sz w:val="20"/>
          <w:szCs w:val="20"/>
        </w:rPr>
        <w:t xml:space="preserve">7 </w:t>
      </w:r>
      <w:r w:rsidR="00D12AAE">
        <w:rPr>
          <w:rFonts w:ascii="Arial" w:eastAsia="Times New Roman" w:hAnsi="Arial" w:cs="Arial"/>
          <w:sz w:val="20"/>
          <w:szCs w:val="20"/>
        </w:rPr>
        <w:t>-</w:t>
      </w:r>
      <w:r w:rsidR="009E6796">
        <w:rPr>
          <w:rFonts w:ascii="Arial" w:eastAsia="Times New Roman" w:hAnsi="Arial" w:cs="Arial"/>
          <w:sz w:val="20"/>
          <w:szCs w:val="20"/>
        </w:rPr>
        <w:t xml:space="preserve"> 9</w:t>
      </w:r>
      <w:r w:rsidR="00540325">
        <w:rPr>
          <w:rFonts w:ascii="Arial" w:eastAsia="Times New Roman" w:hAnsi="Arial" w:cs="Arial"/>
          <w:sz w:val="20"/>
          <w:szCs w:val="20"/>
        </w:rPr>
        <w:t xml:space="preserve"> months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65613BA4" w:rsidR="00387C71" w:rsidRPr="0092630E" w:rsidRDefault="00387C71" w:rsidP="00EB5820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540325">
        <w:rPr>
          <w:rFonts w:ascii="Arial" w:eastAsia="Times New Roman" w:hAnsi="Arial" w:cs="Arial"/>
          <w:sz w:val="20"/>
          <w:szCs w:val="20"/>
        </w:rPr>
        <w:t>Y</w:t>
      </w:r>
      <w:r w:rsidR="00540325" w:rsidRPr="00540325">
        <w:rPr>
          <w:rFonts w:ascii="Arial" w:eastAsia="Times New Roman" w:hAnsi="Arial" w:cs="Arial"/>
          <w:sz w:val="20"/>
          <w:szCs w:val="20"/>
        </w:rPr>
        <w:t>ounge</w:t>
      </w:r>
      <w:r w:rsidR="009E6796">
        <w:rPr>
          <w:rFonts w:ascii="Arial" w:eastAsia="Times New Roman" w:hAnsi="Arial" w:cs="Arial"/>
          <w:sz w:val="20"/>
          <w:szCs w:val="20"/>
        </w:rPr>
        <w:t>r than 7 months or older than 9</w:t>
      </w:r>
      <w:r w:rsidR="00540325" w:rsidRPr="00540325">
        <w:rPr>
          <w:rFonts w:ascii="Arial" w:eastAsia="Times New Roman" w:hAnsi="Arial" w:cs="Arial"/>
          <w:sz w:val="20"/>
          <w:szCs w:val="20"/>
        </w:rPr>
        <w:t xml:space="preserve"> months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F7B9324" w:rsidR="00387C71" w:rsidRPr="0092630E" w:rsidRDefault="00387C71" w:rsidP="00EB5820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EB5820" w:rsidRDefault="00387C71" w:rsidP="00EB5820">
      <w:pPr>
        <w:spacing w:after="120" w:line="264" w:lineRule="auto"/>
        <w:rPr>
          <w:rFonts w:ascii="Arial" w:hAnsi="Arial" w:cs="Arial"/>
          <w:sz w:val="16"/>
          <w:szCs w:val="20"/>
        </w:rPr>
      </w:pPr>
    </w:p>
    <w:p w14:paraId="748BFD65" w14:textId="77777777" w:rsidR="00540325" w:rsidRPr="00540325" w:rsidRDefault="00387C71" w:rsidP="00EB5820">
      <w:pPr>
        <w:spacing w:after="120" w:line="264" w:lineRule="auto"/>
        <w:rPr>
          <w:rFonts w:ascii="Arial" w:hAnsi="Arial" w:cs="Arial"/>
          <w:b/>
          <w:sz w:val="20"/>
          <w:szCs w:val="20"/>
        </w:rPr>
      </w:pPr>
      <w:r w:rsidRPr="00540325">
        <w:rPr>
          <w:rFonts w:ascii="Arial" w:hAnsi="Arial" w:cs="Arial"/>
          <w:b/>
          <w:sz w:val="20"/>
          <w:szCs w:val="20"/>
        </w:rPr>
        <w:t>2.</w:t>
      </w:r>
      <w:r w:rsidRPr="00540325">
        <w:rPr>
          <w:rFonts w:ascii="Arial" w:hAnsi="Arial" w:cs="Arial"/>
          <w:b/>
          <w:sz w:val="20"/>
          <w:szCs w:val="20"/>
        </w:rPr>
        <w:tab/>
      </w:r>
      <w:r w:rsidR="00540325" w:rsidRPr="00540325">
        <w:rPr>
          <w:rFonts w:ascii="Arial" w:hAnsi="Arial" w:cs="Arial"/>
          <w:b/>
          <w:sz w:val="20"/>
          <w:szCs w:val="20"/>
        </w:rPr>
        <w:t xml:space="preserve">What did this child eat earlier today? </w:t>
      </w:r>
    </w:p>
    <w:p w14:paraId="1572167C" w14:textId="09364D6F" w:rsidR="00387C71" w:rsidRPr="0092630E" w:rsidRDefault="00387C71" w:rsidP="00EB5820">
      <w:pPr>
        <w:spacing w:after="120" w:line="264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540325">
        <w:rPr>
          <w:rFonts w:ascii="Arial" w:eastAsia="Times New Roman" w:hAnsi="Arial" w:cs="Arial"/>
          <w:sz w:val="20"/>
          <w:szCs w:val="20"/>
        </w:rPr>
        <w:t>A</w:t>
      </w:r>
      <w:r w:rsidR="00540325" w:rsidRPr="00540325">
        <w:rPr>
          <w:rFonts w:ascii="Arial" w:eastAsia="Times New Roman" w:hAnsi="Arial" w:cs="Arial"/>
          <w:sz w:val="20"/>
          <w:szCs w:val="20"/>
        </w:rPr>
        <w:t>ny semi-solid</w:t>
      </w:r>
      <w:r w:rsidR="00540325">
        <w:rPr>
          <w:rFonts w:ascii="Arial" w:eastAsia="Times New Roman" w:hAnsi="Arial" w:cs="Arial"/>
          <w:sz w:val="20"/>
          <w:szCs w:val="20"/>
        </w:rPr>
        <w:t xml:space="preserve"> </w:t>
      </w:r>
      <w:r w:rsidR="00540325" w:rsidRPr="00540325">
        <w:rPr>
          <w:rFonts w:ascii="Arial" w:eastAsia="Times New Roman" w:hAnsi="Arial" w:cs="Arial"/>
          <w:sz w:val="20"/>
          <w:szCs w:val="20"/>
        </w:rPr>
        <w:t>/</w:t>
      </w:r>
      <w:r w:rsidR="00540325">
        <w:rPr>
          <w:rFonts w:ascii="Arial" w:eastAsia="Times New Roman" w:hAnsi="Arial" w:cs="Arial"/>
          <w:sz w:val="20"/>
          <w:szCs w:val="20"/>
        </w:rPr>
        <w:t xml:space="preserve"> </w:t>
      </w:r>
      <w:r w:rsidR="00540325" w:rsidRPr="00540325">
        <w:rPr>
          <w:rFonts w:ascii="Arial" w:eastAsia="Times New Roman" w:hAnsi="Arial" w:cs="Arial"/>
          <w:sz w:val="20"/>
          <w:szCs w:val="20"/>
        </w:rPr>
        <w:t xml:space="preserve">solid food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40325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540325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540325" w:rsidRPr="0092630E">
        <w:rPr>
          <w:rFonts w:ascii="Arial" w:eastAsia="Times New Roman" w:hAnsi="Arial" w:cs="Arial"/>
          <w:sz w:val="20"/>
          <w:szCs w:val="20"/>
        </w:rPr>
        <w:t>.</w:t>
      </w:r>
      <w:r w:rsidR="00540325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473A9053" w:rsidR="002B71F1" w:rsidRPr="0092630E" w:rsidRDefault="00387C71" w:rsidP="00EB5820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540325" w:rsidRPr="00540325">
        <w:rPr>
          <w:rFonts w:ascii="Arial" w:eastAsia="Times New Roman" w:hAnsi="Arial" w:cs="Arial"/>
          <w:sz w:val="20"/>
          <w:szCs w:val="20"/>
        </w:rPr>
        <w:t>No semi-solid</w:t>
      </w:r>
      <w:r w:rsidR="00540325">
        <w:rPr>
          <w:rFonts w:ascii="Arial" w:eastAsia="Times New Roman" w:hAnsi="Arial" w:cs="Arial"/>
          <w:sz w:val="20"/>
          <w:szCs w:val="20"/>
        </w:rPr>
        <w:t xml:space="preserve"> </w:t>
      </w:r>
      <w:r w:rsidR="00540325" w:rsidRPr="00540325">
        <w:rPr>
          <w:rFonts w:ascii="Arial" w:eastAsia="Times New Roman" w:hAnsi="Arial" w:cs="Arial"/>
          <w:sz w:val="20"/>
          <w:szCs w:val="20"/>
        </w:rPr>
        <w:t>/</w:t>
      </w:r>
      <w:r w:rsidR="00540325">
        <w:rPr>
          <w:rFonts w:ascii="Arial" w:eastAsia="Times New Roman" w:hAnsi="Arial" w:cs="Arial"/>
          <w:sz w:val="20"/>
          <w:szCs w:val="20"/>
        </w:rPr>
        <w:t xml:space="preserve"> </w:t>
      </w:r>
      <w:r w:rsidR="00540325" w:rsidRPr="00540325">
        <w:rPr>
          <w:rFonts w:ascii="Arial" w:eastAsia="Times New Roman" w:hAnsi="Arial" w:cs="Arial"/>
          <w:sz w:val="20"/>
          <w:szCs w:val="20"/>
        </w:rPr>
        <w:t xml:space="preserve">solid food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EB5820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00537B21" w:rsidR="002B71F1" w:rsidRDefault="002B71F1" w:rsidP="00EB5820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EB5820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BB61A94" w:rsidR="002B71F1" w:rsidRPr="00EB5820" w:rsidRDefault="002B71F1" w:rsidP="00EB5820">
      <w:pPr>
        <w:spacing w:after="100" w:line="264" w:lineRule="auto"/>
        <w:ind w:left="720"/>
        <w:rPr>
          <w:rFonts w:ascii="Arial" w:eastAsia="Times New Roman" w:hAnsi="Arial" w:cs="Arial"/>
          <w:sz w:val="16"/>
          <w:szCs w:val="20"/>
        </w:rPr>
      </w:pPr>
    </w:p>
    <w:p w14:paraId="261269F3" w14:textId="3B7D3250" w:rsidR="00EB5820" w:rsidRPr="00540325" w:rsidRDefault="00EB5820" w:rsidP="00EB5820">
      <w:pPr>
        <w:spacing w:after="120"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540325">
        <w:rPr>
          <w:rFonts w:ascii="Arial" w:hAnsi="Arial" w:cs="Arial"/>
          <w:b/>
          <w:sz w:val="20"/>
          <w:szCs w:val="20"/>
        </w:rPr>
        <w:t>.</w:t>
      </w:r>
      <w:r w:rsidRPr="00540325">
        <w:rPr>
          <w:rFonts w:ascii="Arial" w:hAnsi="Arial" w:cs="Arial"/>
          <w:b/>
          <w:sz w:val="20"/>
          <w:szCs w:val="20"/>
        </w:rPr>
        <w:tab/>
      </w:r>
      <w:r w:rsidRPr="00EB5820">
        <w:rPr>
          <w:rFonts w:ascii="Arial" w:hAnsi="Arial" w:cs="Arial"/>
          <w:b/>
          <w:sz w:val="20"/>
          <w:szCs w:val="20"/>
        </w:rPr>
        <w:t xml:space="preserve">How old was the child when you first gave him any kind of food in addition to breast milk?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B775E41" w14:textId="79D5FC97" w:rsidR="00EB5820" w:rsidRPr="0092630E" w:rsidRDefault="00EB5820" w:rsidP="00EB5820">
      <w:pPr>
        <w:spacing w:after="120" w:line="264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>A</w:t>
      </w:r>
      <w:r w:rsidRPr="00EB5820">
        <w:rPr>
          <w:rFonts w:ascii="Arial" w:eastAsia="Times New Roman" w:hAnsi="Arial" w:cs="Arial"/>
          <w:sz w:val="20"/>
          <w:szCs w:val="20"/>
        </w:rPr>
        <w:t xml:space="preserve">nytime between 6 </w:t>
      </w:r>
      <w:r w:rsidR="00D12AAE">
        <w:rPr>
          <w:rFonts w:ascii="Arial" w:eastAsia="Times New Roman" w:hAnsi="Arial" w:cs="Arial"/>
          <w:sz w:val="20"/>
          <w:szCs w:val="20"/>
        </w:rPr>
        <w:t>-</w:t>
      </w:r>
      <w:r w:rsidRPr="00EB5820">
        <w:rPr>
          <w:rFonts w:ascii="Arial" w:eastAsia="Times New Roman" w:hAnsi="Arial" w:cs="Arial"/>
          <w:sz w:val="20"/>
          <w:szCs w:val="20"/>
        </w:rPr>
        <w:t xml:space="preserve"> 7 months</w:t>
      </w:r>
      <w:r w:rsidRPr="00540325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D67A853" w14:textId="2578B109" w:rsidR="00EB5820" w:rsidRPr="0092630E" w:rsidRDefault="00EB5820" w:rsidP="00EB5820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Younger than 6 months or o</w:t>
      </w:r>
      <w:r w:rsidR="00444E49">
        <w:rPr>
          <w:rFonts w:ascii="Arial" w:eastAsia="Times New Roman" w:hAnsi="Arial" w:cs="Arial"/>
          <w:sz w:val="20"/>
          <w:szCs w:val="20"/>
        </w:rPr>
        <w:t>lder than 7</w:t>
      </w:r>
      <w:r w:rsidRPr="00EB5820">
        <w:rPr>
          <w:rFonts w:ascii="Arial" w:eastAsia="Times New Roman" w:hAnsi="Arial" w:cs="Arial"/>
          <w:sz w:val="20"/>
          <w:szCs w:val="20"/>
        </w:rPr>
        <w:t xml:space="preserve"> months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2CB14149" w14:textId="28E68CA9" w:rsidR="00EB5820" w:rsidRDefault="00EB5820" w:rsidP="00EB5820">
      <w:pPr>
        <w:spacing w:after="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Does not remember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902DC95" w14:textId="3625E06C" w:rsidR="002B71F1" w:rsidRPr="00EB5820" w:rsidRDefault="00895142" w:rsidP="00EB5820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lastRenderedPageBreak/>
        <w:t>DOER</w:t>
      </w:r>
      <w:r w:rsidR="00EB582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B71F1">
        <w:rPr>
          <w:rFonts w:ascii="Arial" w:eastAsia="Times New Roman" w:hAnsi="Arial" w:cs="Arial"/>
          <w:b/>
          <w:sz w:val="20"/>
          <w:szCs w:val="20"/>
        </w:rPr>
        <w:t>/</w:t>
      </w:r>
      <w:r w:rsidR="00EB582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B71F1">
        <w:rPr>
          <w:rFonts w:ascii="Arial" w:eastAsia="Times New Roman" w:hAnsi="Arial" w:cs="Arial"/>
          <w:b/>
          <w:sz w:val="20"/>
          <w:szCs w:val="20"/>
        </w:rPr>
        <w:t>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2D6CA0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3B2B63CB" w:rsidR="0092630E" w:rsidRPr="0092630E" w:rsidRDefault="00EB582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1143F850" w:rsidR="0092630E" w:rsidRPr="0092630E" w:rsidRDefault="00EB582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5206E218" w:rsidR="0092630E" w:rsidRPr="0092630E" w:rsidRDefault="00EB582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6EDF9FE2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EB5820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3CA7659A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27ECCB06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EB5820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7FBDA574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EB58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4DE6DDD8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EB582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5FDA9FA5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EB58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2630E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01965A46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EB58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3EC26623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EB582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08753DCE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EB582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1557530D" w:rsidR="0092630E" w:rsidRPr="009A1BB5" w:rsidRDefault="0092630E" w:rsidP="009A1BB5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9A1BB5">
        <w:rPr>
          <w:rFonts w:ascii="Arial" w:hAnsi="Arial" w:cs="Arial"/>
          <w:b/>
          <w:szCs w:val="20"/>
        </w:rPr>
        <w:t>The respondent is</w:t>
      </w:r>
      <w:r w:rsidR="00B50F3C">
        <w:rPr>
          <w:rFonts w:ascii="Arial" w:hAnsi="Arial" w:cs="Arial"/>
          <w:b/>
          <w:szCs w:val="20"/>
        </w:rPr>
        <w:t xml:space="preserve"> a</w:t>
      </w:r>
      <w:r w:rsidRPr="009A1BB5">
        <w:rPr>
          <w:rFonts w:ascii="Arial" w:hAnsi="Arial" w:cs="Arial"/>
          <w:b/>
          <w:szCs w:val="20"/>
        </w:rPr>
        <w:t xml:space="preserve">: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Doer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Non-Doer</w:t>
      </w:r>
    </w:p>
    <w:p w14:paraId="3742FACA" w14:textId="07B389DF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0DBCF64C" w14:textId="77777777" w:rsidR="00071DD5" w:rsidRPr="0092630E" w:rsidRDefault="00071DD5" w:rsidP="0092630E">
      <w:pPr>
        <w:spacing w:after="0"/>
        <w:rPr>
          <w:rFonts w:ascii="Arial" w:hAnsi="Arial" w:cs="Arial"/>
          <w:sz w:val="24"/>
          <w:szCs w:val="20"/>
        </w:rPr>
      </w:pPr>
    </w:p>
    <w:p w14:paraId="6AFE3E32" w14:textId="22B3959C" w:rsidR="00DD3D6F" w:rsidRPr="00DD3D6F" w:rsidRDefault="0092630E" w:rsidP="00DD3D6F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2" w:name="_Toc472605409"/>
      <w:bookmarkStart w:id="3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2"/>
      <w:bookmarkEnd w:id="3"/>
    </w:p>
    <w:p w14:paraId="22BF0976" w14:textId="77777777" w:rsidR="003938F9" w:rsidRPr="006A110A" w:rsidRDefault="003938F9" w:rsidP="003938F9">
      <w:pPr>
        <w:spacing w:after="60"/>
        <w:rPr>
          <w:sz w:val="2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2F34D428" w:rsidR="0092630E" w:rsidRPr="0092630E" w:rsidRDefault="002D6CA0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7842AACB" w:rsidR="0092630E" w:rsidRPr="0092630E" w:rsidRDefault="002D6CA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start feeding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F34BA8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B2DE87" w14:textId="77777777" w:rsidR="006A110A" w:rsidRDefault="006A110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7F2375" w14:textId="77777777" w:rsidR="006A110A" w:rsidRDefault="006A110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2B7DE9CD" w:rsidR="006A110A" w:rsidRPr="0092630E" w:rsidRDefault="006A110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1D833440" w:rsidR="0092630E" w:rsidRPr="0092630E" w:rsidRDefault="002D6CA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start feeding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444E49">
              <w:rPr>
                <w:rFonts w:ascii="Arial" w:hAnsi="Arial" w:cs="Arial"/>
                <w:sz w:val="20"/>
                <w:szCs w:val="20"/>
                <w:lang w:val="en-GB"/>
              </w:rPr>
              <w:t>he is 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6 months old?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0FD34FF6" w:rsidR="0092630E" w:rsidRPr="0092630E" w:rsidRDefault="002D6CA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start feeding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444E49">
              <w:rPr>
                <w:rFonts w:ascii="Arial" w:hAnsi="Arial" w:cs="Arial"/>
                <w:sz w:val="20"/>
                <w:szCs w:val="20"/>
                <w:lang w:val="en-GB"/>
              </w:rPr>
              <w:t>he is 6 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months old?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EE8593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3FBE34E0" w14:textId="77777777" w:rsidR="006A110A" w:rsidRDefault="006A110A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086903AA" w:rsidR="006A110A" w:rsidRPr="00E07E0B" w:rsidRDefault="006A110A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3AFCEC35" w:rsidR="0092630E" w:rsidRPr="0092630E" w:rsidRDefault="002D6CA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start feeding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444E49">
              <w:rPr>
                <w:rFonts w:ascii="Arial" w:hAnsi="Arial" w:cs="Arial"/>
                <w:sz w:val="20"/>
                <w:szCs w:val="20"/>
                <w:lang w:val="en-GB"/>
              </w:rPr>
              <w:t>he is 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6 months old?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7EDFA05F" w:rsidR="0092630E" w:rsidRPr="0092630E" w:rsidRDefault="002D6CA0" w:rsidP="006A110A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  <w:r w:rsidR="00DC2CB3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1"/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6F5493CE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start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ing to feed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3FE17788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2E3BB2CF" w:rsidR="0092630E" w:rsidRPr="0079612C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D3559A" w:rsidRDefault="00483689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09173B45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start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ing to feed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7E7566B7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019E0CC1" w:rsidR="0092630E" w:rsidRPr="0092630E" w:rsidRDefault="002D6CA0" w:rsidP="006A110A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3B3E3DBD" w:rsidR="00171E61" w:rsidRDefault="0092630E" w:rsidP="006A110A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start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ing to feed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0F1A76A8" w14:textId="75B3687C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173C9B96" w:rsidR="0092630E" w:rsidRPr="0092630E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4090BA32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are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start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ing to feed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E54BBD7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2A3BED08" w:rsidR="0092630E" w:rsidRPr="0092630E" w:rsidRDefault="002D6CA0" w:rsidP="006A110A">
            <w:pPr>
              <w:spacing w:before="100" w:after="100" w:line="264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4E1A71DB" w:rsidR="0092630E" w:rsidRPr="0092630E" w:rsidRDefault="002D6CA0" w:rsidP="006A110A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78650A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GB"/>
              </w:rPr>
              <w:footnoteReference w:id="2"/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start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ing to feed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2D748715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114A8C7" w14:textId="18DE2DC2" w:rsidR="00D3559A" w:rsidRPr="0092630E" w:rsidRDefault="00D3559A" w:rsidP="006A110A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0D601738" w:rsidR="0092630E" w:rsidRPr="0092630E" w:rsidRDefault="002D6CA0" w:rsidP="006A110A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start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ing to feed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4AC88E2B" w14:textId="77777777" w:rsidR="0092630E" w:rsidRP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1DF53A62" w:rsidR="0092630E" w:rsidRPr="0092630E" w:rsidRDefault="002D6CA0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start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ing to feed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4A4C74AF" w14:textId="77777777" w:rsidR="0092630E" w:rsidRDefault="0092630E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5887A678" w:rsidR="0079612C" w:rsidRPr="006A110A" w:rsidRDefault="006A110A" w:rsidP="006A110A">
            <w:pPr>
              <w:spacing w:before="100" w:after="100" w:line="264" w:lineRule="auto"/>
              <w:rPr>
                <w:rFonts w:ascii="Arial" w:hAnsi="Arial" w:cs="Arial"/>
                <w:i/>
                <w:sz w:val="44"/>
                <w:szCs w:val="20"/>
                <w:lang w:val="en-GB"/>
              </w:rPr>
            </w:pPr>
            <w:r w:rsidRPr="006A110A">
              <w:rPr>
                <w:rFonts w:ascii="Arial" w:hAnsi="Arial" w:cs="Arial"/>
                <w:i/>
                <w:sz w:val="44"/>
                <w:szCs w:val="20"/>
                <w:lang w:val="en-GB"/>
              </w:rPr>
              <w:t xml:space="preserve"> </w:t>
            </w:r>
          </w:p>
          <w:p w14:paraId="15E115B8" w14:textId="77777777" w:rsidR="0079612C" w:rsidRDefault="0079612C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66B53571" w:rsidR="00DC2CB3" w:rsidRPr="0079612C" w:rsidRDefault="006A110A" w:rsidP="006A110A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A110A">
              <w:rPr>
                <w:rFonts w:ascii="Arial" w:hAnsi="Arial" w:cs="Arial"/>
                <w:i/>
                <w:sz w:val="32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1A7C4FF1" w14:textId="7D70CC72" w:rsidR="0092630E" w:rsidRPr="0092630E" w:rsidRDefault="002D6CA0" w:rsidP="006A110A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start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ing to feed your baby semi-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foods when </w:t>
            </w:r>
            <w:r w:rsidR="006A110A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6A110A" w:rsidRPr="006A110A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2E138C45" w14:textId="417AE63B" w:rsidR="0079612C" w:rsidRDefault="0092630E" w:rsidP="006A110A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6A110A">
            <w:pPr>
              <w:spacing w:line="264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22DF389B" w14:textId="07CF385B" w:rsidR="0079612C" w:rsidRPr="0079612C" w:rsidRDefault="0079612C" w:rsidP="006A110A">
            <w:pPr>
              <w:spacing w:line="264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09B389CD" w:rsidR="0092630E" w:rsidRPr="00483689" w:rsidRDefault="002D6CA0" w:rsidP="006A110A">
            <w:pPr>
              <w:spacing w:before="100" w:after="100" w:line="264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1A932C72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the food you need </w:t>
            </w:r>
            <w:r w:rsidR="00444E49">
              <w:rPr>
                <w:rFonts w:ascii="Arial" w:hAnsi="Arial" w:cs="Arial"/>
                <w:sz w:val="20"/>
                <w:szCs w:val="20"/>
                <w:lang w:val="en-GB"/>
              </w:rPr>
              <w:t>to start feeding your baby semi-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>soli</w:t>
            </w:r>
            <w:r w:rsid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d food when s/he is 6 months old?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31CA6065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444E49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to get the food you need </w:t>
            </w:r>
            <w:r w:rsidR="00444E49">
              <w:rPr>
                <w:rFonts w:ascii="Arial" w:hAnsi="Arial" w:cs="Arial"/>
                <w:sz w:val="20"/>
                <w:szCs w:val="20"/>
                <w:lang w:val="en-GB"/>
              </w:rPr>
              <w:t>to start feeding your baby semi-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>soli</w:t>
            </w:r>
            <w:r w:rsid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d food when s/he is 6 months old?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3B327CAB" w:rsidR="0092630E" w:rsidRPr="0092630E" w:rsidRDefault="002D6CA0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088CAEAC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ho</w:t>
            </w:r>
            <w:r w:rsid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w to make a baby’s first food at the age of 6 months?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  <w:r w:rsidR="009B40B6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  <w:p w14:paraId="36226005" w14:textId="77777777" w:rsidR="009B40B6" w:rsidRPr="009B40B6" w:rsidRDefault="009B40B6" w:rsidP="00CE58AB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28C7590B" w:rsidR="0092630E" w:rsidRPr="00C733E1" w:rsidRDefault="0092630E" w:rsidP="00C733E1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0114F9E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>to remember ho</w:t>
            </w:r>
            <w:r w:rsid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w to make a baby’s first food at the age of 6 months?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1C834792" w:rsidR="0092630E" w:rsidRPr="00D3559A" w:rsidRDefault="0092630E" w:rsidP="00C733E1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17777363" w:rsidR="0092630E" w:rsidRPr="0092630E" w:rsidRDefault="002D6CA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71B4696E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>How likely is it that your baby will become m</w:t>
            </w:r>
            <w:r w:rsid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alnourished in the coming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18036B1A" w:rsidR="00D3559A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46670F2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</w:t>
            </w:r>
            <w:r w:rsidR="00C733E1" w:rsidRP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 How likely is it that your baby will become m</w:t>
            </w:r>
            <w:r w:rsidR="00C733E1">
              <w:rPr>
                <w:rFonts w:ascii="Arial" w:hAnsi="Arial" w:cs="Arial"/>
                <w:sz w:val="20"/>
                <w:szCs w:val="20"/>
                <w:lang w:val="en-GB"/>
              </w:rPr>
              <w:t xml:space="preserve">alnourished in the coming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754BE6FC" w:rsidR="0092630E" w:rsidRPr="0092630E" w:rsidRDefault="002D6CA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5DAD664D" w:rsidR="0092630E" w:rsidRPr="002D6CA0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baby became malnourished? </w:t>
            </w:r>
            <w:r w:rsidR="007272C5" w:rsidRPr="002D6CA0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2D6CA0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2D6CA0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0D3671A2" w:rsidR="0079612C" w:rsidRPr="002D6CA0" w:rsidRDefault="0092630E" w:rsidP="00C733E1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05DBE70D" w:rsidR="0092630E" w:rsidRPr="002D6CA0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b/>
                <w:sz w:val="20"/>
                <w:szCs w:val="20"/>
                <w:lang w:val="en-GB"/>
              </w:rPr>
              <w:t>Non-</w:t>
            </w:r>
            <w:r w:rsidR="0092630E" w:rsidRPr="002D6CA0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baby became malnourished? </w:t>
            </w:r>
            <w:r w:rsidR="007272C5" w:rsidRPr="002D6CA0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2D6CA0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2CC7AD71" w:rsidR="0092630E" w:rsidRPr="0092630E" w:rsidRDefault="002D6CA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234D2A71" w:rsidR="0092630E" w:rsidRPr="002D6CA0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baby will become malnourished if you start feeding her/him semi-solid food when s/he is 6 months old? </w:t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2D6CA0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2D6CA0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549F826F" w14:textId="77777777" w:rsidR="0092630E" w:rsidRPr="002D6CA0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  <w:p w14:paraId="7B7C24FC" w14:textId="2A212545" w:rsidR="00C733E1" w:rsidRPr="002D6CA0" w:rsidRDefault="00C733E1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4A3D533" w14:textId="292FFAC9" w:rsidR="0092630E" w:rsidRPr="002D6CA0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baby will become malnourished if you start feeding her/him semi-solid food when s/he is 6 months old? </w:t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2D6CA0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2D6CA0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2D6CA0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0D6C637F" w:rsidR="0092630E" w:rsidRPr="0092630E" w:rsidRDefault="002D6CA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38D4D395" w:rsidR="0092630E" w:rsidRPr="002D6CA0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>Do you think that God</w:t>
            </w:r>
            <w:r w:rsidR="00444E49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E6796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causes children to become malnourished? </w:t>
            </w:r>
          </w:p>
          <w:p w14:paraId="47989BF9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2D6CA0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7F1C353C" w:rsidR="0092630E" w:rsidRPr="002D6CA0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E6796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causes children to become malnourished? </w:t>
            </w:r>
          </w:p>
          <w:p w14:paraId="432773A2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2D6CA0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08745828" w:rsidR="0092630E" w:rsidRPr="0092630E" w:rsidRDefault="002D6CA0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1A90DB48" w:rsidR="0092630E" w:rsidRPr="002D6CA0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>Are there any traditions or taboos</w:t>
            </w:r>
            <w:r w:rsidR="009E6796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that make it less likely that you start to </w:t>
            </w:r>
            <w:r w:rsidR="00444E49" w:rsidRPr="002D6CA0">
              <w:rPr>
                <w:rFonts w:ascii="Arial" w:hAnsi="Arial" w:cs="Arial"/>
                <w:sz w:val="20"/>
                <w:szCs w:val="20"/>
                <w:lang w:val="en-GB"/>
              </w:rPr>
              <w:t>feed your baby semi-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 when </w:t>
            </w:r>
            <w:r w:rsidR="00444E49" w:rsidRPr="002D6CA0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6A137106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328B5F3C" w:rsidR="0092630E" w:rsidRPr="002D6CA0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traditions or taboos </w:t>
            </w:r>
            <w:r w:rsidR="009E6796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that make it less likely that you start </w:t>
            </w:r>
            <w:r w:rsidR="00444E49" w:rsidRPr="002D6CA0">
              <w:rPr>
                <w:rFonts w:ascii="Arial" w:hAnsi="Arial" w:cs="Arial"/>
                <w:sz w:val="20"/>
                <w:szCs w:val="20"/>
                <w:lang w:val="en-GB"/>
              </w:rPr>
              <w:t>to feed your baby semi-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solid food when </w:t>
            </w:r>
            <w:r w:rsidR="00444E49" w:rsidRPr="002D6CA0">
              <w:rPr>
                <w:rFonts w:ascii="Arial" w:hAnsi="Arial" w:cs="Arial"/>
                <w:sz w:val="20"/>
                <w:szCs w:val="20"/>
                <w:lang w:val="en-GB"/>
              </w:rPr>
              <w:t>s/</w:t>
            </w:r>
            <w:r w:rsidR="00C733E1" w:rsidRPr="002D6CA0">
              <w:rPr>
                <w:rFonts w:ascii="Arial" w:hAnsi="Arial" w:cs="Arial"/>
                <w:sz w:val="20"/>
                <w:szCs w:val="20"/>
                <w:lang w:val="en-GB"/>
              </w:rPr>
              <w:t>he is 6 months old?</w:t>
            </w:r>
          </w:p>
          <w:p w14:paraId="4BDC259A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2D6CA0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D6CA0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5F239544" w:rsidR="0092630E" w:rsidRPr="0092630E" w:rsidRDefault="0092630E" w:rsidP="00C733E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  <w:bookmarkStart w:id="4" w:name="_GoBack"/>
      <w:bookmarkEnd w:id="4"/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439EF" w14:textId="77777777" w:rsidR="007A0AFD" w:rsidRDefault="007A0AFD" w:rsidP="006277F8">
      <w:pPr>
        <w:spacing w:after="0" w:line="240" w:lineRule="auto"/>
      </w:pPr>
      <w:r>
        <w:separator/>
      </w:r>
    </w:p>
  </w:endnote>
  <w:endnote w:type="continuationSeparator" w:id="0">
    <w:p w14:paraId="156B9280" w14:textId="77777777" w:rsidR="007A0AFD" w:rsidRDefault="007A0AFD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493351B4" w:rsidR="006277F8" w:rsidRPr="00274EA3" w:rsidRDefault="00C5254B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</w:t>
        </w:r>
        <w:r w:rsidR="006277F8" w:rsidRPr="00274EA3">
          <w:rPr>
            <w:rFonts w:ascii="Arial" w:hAnsi="Arial" w:cs="Arial"/>
            <w:sz w:val="20"/>
          </w:rPr>
          <w:t xml:space="preserve">Page | </w:t>
        </w:r>
        <w:r w:rsidR="006277F8" w:rsidRPr="00274EA3">
          <w:rPr>
            <w:rFonts w:ascii="Arial" w:hAnsi="Arial" w:cs="Arial"/>
            <w:sz w:val="20"/>
          </w:rPr>
          <w:fldChar w:fldCharType="begin"/>
        </w:r>
        <w:r w:rsidR="006277F8" w:rsidRPr="00274EA3">
          <w:rPr>
            <w:rFonts w:ascii="Arial" w:hAnsi="Arial" w:cs="Arial"/>
            <w:sz w:val="20"/>
          </w:rPr>
          <w:instrText xml:space="preserve"> PAGE   \* MERGEFORMAT </w:instrText>
        </w:r>
        <w:r w:rsidR="006277F8" w:rsidRPr="00274EA3">
          <w:rPr>
            <w:rFonts w:ascii="Arial" w:hAnsi="Arial" w:cs="Arial"/>
            <w:sz w:val="20"/>
          </w:rPr>
          <w:fldChar w:fldCharType="separate"/>
        </w:r>
        <w:r w:rsidR="00071DD5">
          <w:rPr>
            <w:rFonts w:ascii="Arial" w:hAnsi="Arial" w:cs="Arial"/>
            <w:noProof/>
            <w:sz w:val="20"/>
          </w:rPr>
          <w:t>5</w:t>
        </w:r>
        <w:r w:rsidR="006277F8" w:rsidRPr="00274EA3">
          <w:rPr>
            <w:rFonts w:ascii="Arial" w:hAnsi="Arial" w:cs="Arial"/>
            <w:noProof/>
            <w:sz w:val="20"/>
          </w:rPr>
          <w:fldChar w:fldCharType="end"/>
        </w:r>
        <w:r w:rsidR="006277F8"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6B6E7" w14:textId="77777777" w:rsidR="007A0AFD" w:rsidRDefault="007A0AFD" w:rsidP="006277F8">
      <w:pPr>
        <w:spacing w:after="0" w:line="240" w:lineRule="auto"/>
      </w:pPr>
      <w:r>
        <w:separator/>
      </w:r>
    </w:p>
  </w:footnote>
  <w:footnote w:type="continuationSeparator" w:id="0">
    <w:p w14:paraId="100FACFC" w14:textId="77777777" w:rsidR="007A0AFD" w:rsidRDefault="007A0AFD" w:rsidP="006277F8">
      <w:pPr>
        <w:spacing w:after="0" w:line="240" w:lineRule="auto"/>
      </w:pPr>
      <w:r>
        <w:continuationSeparator/>
      </w:r>
    </w:p>
  </w:footnote>
  <w:footnote w:id="1">
    <w:p w14:paraId="04D90ABE" w14:textId="08B9E778" w:rsidR="00DC2CB3" w:rsidRPr="006A110A" w:rsidRDefault="00DC2CB3" w:rsidP="00DC2CB3">
      <w:pPr>
        <w:pStyle w:val="FootnoteText"/>
        <w:spacing w:after="80"/>
        <w:rPr>
          <w:rFonts w:ascii="Arial" w:hAnsi="Arial" w:cs="Arial"/>
          <w:i/>
          <w:color w:val="7F7F7F" w:themeColor="text1" w:themeTint="80"/>
          <w:sz w:val="16"/>
          <w:lang w:val="en-US"/>
        </w:rPr>
      </w:pPr>
      <w:r w:rsidRPr="006A110A">
        <w:rPr>
          <w:rStyle w:val="FootnoteReference"/>
          <w:rFonts w:ascii="Arial" w:hAnsi="Arial" w:cs="Arial"/>
          <w:i/>
          <w:color w:val="7F7F7F" w:themeColor="text1" w:themeTint="80"/>
          <w:sz w:val="16"/>
        </w:rPr>
        <w:footnoteRef/>
      </w:r>
      <w:r w:rsidRPr="006A110A">
        <w:rPr>
          <w:rFonts w:ascii="Arial" w:hAnsi="Arial" w:cs="Arial"/>
          <w:i/>
          <w:color w:val="7F7F7F" w:themeColor="text1" w:themeTint="80"/>
          <w:sz w:val="16"/>
        </w:rPr>
        <w:t xml:space="preserve"> Positive consequences can be translated also as “the positive things that happen when you</w:t>
      </w:r>
      <w:r w:rsidRPr="006A110A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 [insert the behaviour]”. </w:t>
      </w:r>
    </w:p>
  </w:footnote>
  <w:footnote w:id="2">
    <w:p w14:paraId="33331EAC" w14:textId="5219E7A6" w:rsidR="0078650A" w:rsidRPr="006A110A" w:rsidRDefault="0078650A" w:rsidP="0078650A">
      <w:pPr>
        <w:pStyle w:val="FootnoteText"/>
        <w:jc w:val="both"/>
        <w:rPr>
          <w:rFonts w:ascii="Arial" w:hAnsi="Arial" w:cs="Arial"/>
          <w:i/>
          <w:color w:val="7F7F7F" w:themeColor="text1" w:themeTint="80"/>
          <w:spacing w:val="2"/>
          <w:sz w:val="16"/>
        </w:rPr>
      </w:pPr>
      <w:r w:rsidRPr="006A110A">
        <w:rPr>
          <w:rStyle w:val="FootnoteReference"/>
          <w:rFonts w:ascii="Arial" w:hAnsi="Arial" w:cs="Arial"/>
          <w:i/>
          <w:color w:val="7F7F7F" w:themeColor="text1" w:themeTint="80"/>
          <w:spacing w:val="2"/>
          <w:sz w:val="16"/>
        </w:rPr>
        <w:footnoteRef/>
      </w:r>
      <w:r w:rsidRPr="006A110A">
        <w:rPr>
          <w:rFonts w:ascii="Arial" w:hAnsi="Arial" w:cs="Arial"/>
          <w:i/>
          <w:color w:val="7F7F7F" w:themeColor="text1" w:themeTint="80"/>
          <w:spacing w:val="2"/>
          <w:sz w:val="16"/>
        </w:rPr>
        <w:t xml:space="preserve"> The meaning of “approve” in this question is very subtle. It implies the idea of “in favo</w:t>
      </w:r>
      <w:r w:rsidR="00B50F3C" w:rsidRPr="006A110A">
        <w:rPr>
          <w:rFonts w:ascii="Arial" w:hAnsi="Arial" w:cs="Arial"/>
          <w:i/>
          <w:color w:val="7F7F7F" w:themeColor="text1" w:themeTint="80"/>
          <w:spacing w:val="2"/>
          <w:sz w:val="16"/>
        </w:rPr>
        <w:t>u</w:t>
      </w:r>
      <w:r w:rsidRPr="006A110A">
        <w:rPr>
          <w:rFonts w:ascii="Arial" w:hAnsi="Arial" w:cs="Arial"/>
          <w:i/>
          <w:color w:val="7F7F7F" w:themeColor="text1" w:themeTint="80"/>
          <w:spacing w:val="2"/>
          <w:sz w:val="16"/>
        </w:rPr>
        <w:t>r of….”  It does not mean “give permission” or “allow”. Translators should use care when selecting the word to convey the meaning of this word and also “disapprove”.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4B37"/>
    <w:rsid w:val="0004781D"/>
    <w:rsid w:val="00057997"/>
    <w:rsid w:val="00071DD5"/>
    <w:rsid w:val="000B32C5"/>
    <w:rsid w:val="00100A7A"/>
    <w:rsid w:val="00106221"/>
    <w:rsid w:val="00171E61"/>
    <w:rsid w:val="001D0B30"/>
    <w:rsid w:val="001E734E"/>
    <w:rsid w:val="001F7006"/>
    <w:rsid w:val="00233C48"/>
    <w:rsid w:val="00274EA3"/>
    <w:rsid w:val="002B71F1"/>
    <w:rsid w:val="002C6107"/>
    <w:rsid w:val="002D6CA0"/>
    <w:rsid w:val="00381F49"/>
    <w:rsid w:val="00387C71"/>
    <w:rsid w:val="003938F9"/>
    <w:rsid w:val="00394E5A"/>
    <w:rsid w:val="003B04CA"/>
    <w:rsid w:val="003B5DAF"/>
    <w:rsid w:val="00444E49"/>
    <w:rsid w:val="00457EA5"/>
    <w:rsid w:val="00483689"/>
    <w:rsid w:val="00540325"/>
    <w:rsid w:val="006277F8"/>
    <w:rsid w:val="00634571"/>
    <w:rsid w:val="0066234D"/>
    <w:rsid w:val="006A110A"/>
    <w:rsid w:val="006B5124"/>
    <w:rsid w:val="007272C5"/>
    <w:rsid w:val="0078650A"/>
    <w:rsid w:val="0079612C"/>
    <w:rsid w:val="007A0AFD"/>
    <w:rsid w:val="007C4FAB"/>
    <w:rsid w:val="00882382"/>
    <w:rsid w:val="00895142"/>
    <w:rsid w:val="008D2E1B"/>
    <w:rsid w:val="0092630E"/>
    <w:rsid w:val="00991A4A"/>
    <w:rsid w:val="00996B84"/>
    <w:rsid w:val="009A110F"/>
    <w:rsid w:val="009A1BB5"/>
    <w:rsid w:val="009B40B6"/>
    <w:rsid w:val="009B436B"/>
    <w:rsid w:val="009D67F5"/>
    <w:rsid w:val="009E6796"/>
    <w:rsid w:val="00A003EA"/>
    <w:rsid w:val="00A26AC1"/>
    <w:rsid w:val="00A47B48"/>
    <w:rsid w:val="00A71920"/>
    <w:rsid w:val="00A8008C"/>
    <w:rsid w:val="00AE231C"/>
    <w:rsid w:val="00AE6158"/>
    <w:rsid w:val="00AF4CE5"/>
    <w:rsid w:val="00B01E99"/>
    <w:rsid w:val="00B07E7E"/>
    <w:rsid w:val="00B50F3C"/>
    <w:rsid w:val="00B70477"/>
    <w:rsid w:val="00B954E3"/>
    <w:rsid w:val="00C22DE4"/>
    <w:rsid w:val="00C424C8"/>
    <w:rsid w:val="00C5254B"/>
    <w:rsid w:val="00C63D54"/>
    <w:rsid w:val="00C733E1"/>
    <w:rsid w:val="00C76508"/>
    <w:rsid w:val="00D12AAE"/>
    <w:rsid w:val="00D2057C"/>
    <w:rsid w:val="00D211FD"/>
    <w:rsid w:val="00D3559A"/>
    <w:rsid w:val="00D37B33"/>
    <w:rsid w:val="00D64BC7"/>
    <w:rsid w:val="00DC2CB3"/>
    <w:rsid w:val="00DD3D6F"/>
    <w:rsid w:val="00DD62B9"/>
    <w:rsid w:val="00DF5C01"/>
    <w:rsid w:val="00E012D3"/>
    <w:rsid w:val="00E07E0B"/>
    <w:rsid w:val="00E51447"/>
    <w:rsid w:val="00EB5820"/>
    <w:rsid w:val="00F13509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1B67-CA6A-4C0D-B1A6-06023993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6</cp:revision>
  <dcterms:created xsi:type="dcterms:W3CDTF">2017-12-02T13:23:00Z</dcterms:created>
  <dcterms:modified xsi:type="dcterms:W3CDTF">2017-12-08T10:38:00Z</dcterms:modified>
</cp:coreProperties>
</file>